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8BA9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686AA75C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EA373E0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3FA13117" w14:textId="77777777" w:rsidR="002A1436" w:rsidRDefault="002A1436" w:rsidP="002A143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5E51B98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060B2" w14:textId="77777777" w:rsidR="002A1436" w:rsidRPr="00563629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496A7BA2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5D011" w14:textId="77777777" w:rsidR="002A1436" w:rsidRDefault="002A1436" w:rsidP="002A1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00DBEA55" w14:textId="77777777" w:rsidR="002A1436" w:rsidRDefault="002A1436" w:rsidP="002A1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95D4E" w14:textId="77777777" w:rsidR="002A1436" w:rsidRDefault="002A1436" w:rsidP="002A14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2A1436" w14:paraId="4935BC0F" w14:textId="77777777" w:rsidTr="00BA2B85">
        <w:tc>
          <w:tcPr>
            <w:tcW w:w="4893" w:type="dxa"/>
          </w:tcPr>
          <w:p w14:paraId="553D2312" w14:textId="77777777" w:rsidR="002A1436" w:rsidRPr="00B328AA" w:rsidRDefault="002A143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2577558D" w14:textId="77777777" w:rsidR="002A1436" w:rsidRDefault="002A143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6E19C282" w14:textId="77777777" w:rsidR="002A1436" w:rsidRPr="00B328AA" w:rsidRDefault="0054587E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2D7C71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6D47EF95" w14:textId="77777777" w:rsidR="002A1436" w:rsidRPr="00B328AA" w:rsidRDefault="002A1436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7BBF18CB" w14:textId="77777777" w:rsidR="002A1436" w:rsidRDefault="002A143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D2712B6" w14:textId="77777777" w:rsidR="002A1436" w:rsidRDefault="002A143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265FD3" wp14:editId="003707B5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0F05D0C6" w14:textId="77777777" w:rsidR="002A1436" w:rsidRPr="00C74D0A" w:rsidRDefault="002A143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6D26EAC2" w14:textId="77777777" w:rsidR="002A1436" w:rsidRDefault="0054587E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 w14:anchorId="5A2F6D5D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0909027A" w14:textId="77777777" w:rsidR="002A1436" w:rsidRDefault="002A143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9B0A84F" w14:textId="77777777" w:rsidR="002A1436" w:rsidRDefault="002A143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47EAB20B" w14:textId="77777777" w:rsidR="00E07659" w:rsidRDefault="00E07659" w:rsidP="00E815A0">
      <w:pPr>
        <w:tabs>
          <w:tab w:val="left" w:pos="5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D1F6C" w14:textId="77777777" w:rsidR="00E07659" w:rsidRDefault="00E07659" w:rsidP="00E815A0">
      <w:pPr>
        <w:tabs>
          <w:tab w:val="left" w:pos="5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B3A65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Б1.В.01 </w:t>
      </w:r>
    </w:p>
    <w:p w14:paraId="6FABE518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ТЕОРИЯ АВТОМАТОВ</w:t>
      </w:r>
    </w:p>
    <w:p w14:paraId="3080B099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5403A031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</w:p>
    <w:p w14:paraId="2A256400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777A1290" w14:textId="77777777" w:rsidR="00E07659" w:rsidRDefault="00934A02" w:rsidP="00E815A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2711DB" w14:textId="77777777" w:rsidR="00E07659" w:rsidRDefault="00934A02" w:rsidP="00E815A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09.03.01 Информатика и вычислительная техника </w:t>
      </w:r>
    </w:p>
    <w:p w14:paraId="72E4B5A1" w14:textId="77777777" w:rsidR="00E815A0" w:rsidRDefault="00E815A0" w:rsidP="00E815A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8CEBC" w14:textId="77777777" w:rsidR="00E07659" w:rsidRDefault="00934A02" w:rsidP="00E815A0">
      <w:pPr>
        <w:spacing w:after="0" w:line="240" w:lineRule="auto"/>
        <w:ind w:left="180" w:right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11BFD5D8" w14:textId="77777777" w:rsidR="00E815A0" w:rsidRPr="006D68CB" w:rsidRDefault="00E815A0" w:rsidP="00E8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8CB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077B8741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007C8A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12B68F41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A27148" w14:textId="77777777" w:rsidR="00E07659" w:rsidRDefault="00E07659" w:rsidP="00E81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E08143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BEAB1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F7575A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DEE360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59EE3" w14:textId="5225E0C0" w:rsidR="00E815A0" w:rsidRDefault="00E815A0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C165F" w14:textId="77777777" w:rsidR="00012E5D" w:rsidRDefault="00012E5D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6D291B" w14:textId="77777777" w:rsidR="00E07659" w:rsidRDefault="00E07659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CEC4F4" w14:textId="77777777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03669DCF" w14:textId="6F757A26" w:rsidR="00E07659" w:rsidRDefault="00934A02" w:rsidP="00E8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2E5D">
        <w:rPr>
          <w:rFonts w:ascii="Times New Roman" w:eastAsia="Times New Roman" w:hAnsi="Times New Roman" w:cs="Times New Roman"/>
          <w:sz w:val="28"/>
          <w:szCs w:val="28"/>
        </w:rPr>
        <w:t>20</w:t>
      </w:r>
    </w:p>
    <w:tbl>
      <w:tblPr>
        <w:tblStyle w:val="Style12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45"/>
      </w:tblGrid>
      <w:tr w:rsidR="00E07659" w14:paraId="0A179BCC" w14:textId="77777777" w:rsidTr="00E815A0">
        <w:tc>
          <w:tcPr>
            <w:tcW w:w="2809" w:type="dxa"/>
          </w:tcPr>
          <w:p w14:paraId="12C0C786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945" w:type="dxa"/>
          </w:tcPr>
          <w:p w14:paraId="08B31170" w14:textId="77777777" w:rsidR="00E07659" w:rsidRDefault="00934A02" w:rsidP="00E815A0">
            <w:pPr>
              <w:pStyle w:val="1-21"/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Style w:val="eoperator"/>
                <w:rFonts w:eastAsia="Times New Roman"/>
                <w:b/>
                <w:kern w:val="0"/>
                <w:szCs w:val="28"/>
                <w:lang w:eastAsia="en-US" w:bidi="ar-SA"/>
              </w:rPr>
              <w:t>Цель</w:t>
            </w:r>
            <w:r>
              <w:rPr>
                <w:rStyle w:val="eoperator"/>
                <w:rFonts w:eastAsia="Times New Roman"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дисциплины: теоретическая и практическая подготовка студентов, углубленное изучение информационных, логических и алгоритмических основ работы цифровых автоматов, освоение принципов выполнения арифметических и логических операций, методов синтеза комбинационных и </w:t>
            </w:r>
            <w:proofErr w:type="spellStart"/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последовательностных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схем. </w:t>
            </w:r>
          </w:p>
          <w:p w14:paraId="58B09A2D" w14:textId="77777777" w:rsidR="00E07659" w:rsidRDefault="00934A02" w:rsidP="009A1DDE">
            <w:pPr>
              <w:pStyle w:val="1-21"/>
              <w:suppressAutoHyphens w:val="0"/>
              <w:ind w:left="0" w:firstLine="284"/>
              <w:contextualSpacing/>
              <w:jc w:val="both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>Задачи дисциплины:</w:t>
            </w:r>
            <w:r w:rsidR="009A1DDE">
              <w:rPr>
                <w:rFonts w:eastAsia="Times New Roman" w:cs="Times New Roman"/>
                <w:b/>
                <w:kern w:val="0"/>
                <w:szCs w:val="28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формирование у студентов знаний и навыков анализа и синтеза автоматов, определения полноты, минимизации и эквивалентных преобразований автоматов. </w:t>
            </w:r>
          </w:p>
        </w:tc>
      </w:tr>
      <w:tr w:rsidR="00E07659" w14:paraId="19360E31" w14:textId="77777777" w:rsidTr="00E815A0">
        <w:tc>
          <w:tcPr>
            <w:tcW w:w="2809" w:type="dxa"/>
          </w:tcPr>
          <w:p w14:paraId="46C0A6B8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45" w:type="dxa"/>
          </w:tcPr>
          <w:p w14:paraId="67C8B0DD" w14:textId="77777777" w:rsidR="00E07659" w:rsidRDefault="00934A02" w:rsidP="00A61050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Дисциплина входит в вариативную часть Блока Б1 </w:t>
            </w:r>
            <w:r w:rsidR="00A61050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E07659" w14:paraId="31193CF8" w14:textId="77777777" w:rsidTr="00E815A0">
        <w:tc>
          <w:tcPr>
            <w:tcW w:w="2809" w:type="dxa"/>
          </w:tcPr>
          <w:p w14:paraId="49CB2399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945" w:type="dxa"/>
          </w:tcPr>
          <w:p w14:paraId="11218E75" w14:textId="77777777" w:rsidR="00E07659" w:rsidRDefault="009A1DDE" w:rsidP="00E815A0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1. </w:t>
            </w:r>
            <w:r w:rsidR="00934A02">
              <w:rPr>
                <w:rFonts w:ascii="Times New Roman" w:hAnsi="Times New Roman"/>
                <w:sz w:val="24"/>
              </w:rPr>
              <w:t>Конечные автоматы</w:t>
            </w:r>
          </w:p>
          <w:p w14:paraId="4F62EB3B" w14:textId="77777777" w:rsidR="00E07659" w:rsidRDefault="009A1DDE" w:rsidP="00E815A0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2. </w:t>
            </w:r>
            <w:r w:rsidR="00934A02">
              <w:rPr>
                <w:rFonts w:ascii="Times New Roman" w:hAnsi="Times New Roman"/>
                <w:sz w:val="24"/>
              </w:rPr>
              <w:t>Синтез и композиция конечных автоматов</w:t>
            </w:r>
          </w:p>
          <w:p w14:paraId="20E71046" w14:textId="77777777" w:rsidR="00E07659" w:rsidRDefault="009A1DDE" w:rsidP="00E815A0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3. </w:t>
            </w:r>
            <w:r w:rsidR="00934A02">
              <w:rPr>
                <w:rFonts w:ascii="Times New Roman" w:hAnsi="Times New Roman"/>
                <w:sz w:val="24"/>
              </w:rPr>
              <w:t>Минимизация конечных автоматов</w:t>
            </w:r>
          </w:p>
          <w:p w14:paraId="5B681F1A" w14:textId="77777777" w:rsidR="00E07659" w:rsidRDefault="009A1DDE" w:rsidP="00E815A0">
            <w:pPr>
              <w:tabs>
                <w:tab w:val="left" w:pos="388"/>
                <w:tab w:val="left" w:pos="126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4. </w:t>
            </w:r>
            <w:r w:rsidR="00934A02">
              <w:rPr>
                <w:rFonts w:ascii="Times New Roman" w:hAnsi="Times New Roman"/>
                <w:sz w:val="24"/>
              </w:rPr>
              <w:t>Автоматы и формальные языки</w:t>
            </w:r>
          </w:p>
          <w:p w14:paraId="447E01D6" w14:textId="77777777" w:rsidR="00E07659" w:rsidRDefault="009A1DDE" w:rsidP="00E815A0">
            <w:pPr>
              <w:tabs>
                <w:tab w:val="left" w:pos="388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Раздел 5. </w:t>
            </w:r>
            <w:r w:rsidR="00934A02">
              <w:rPr>
                <w:rFonts w:ascii="Times New Roman" w:hAnsi="Times New Roman"/>
                <w:sz w:val="24"/>
              </w:rPr>
              <w:t>Асинхронные автоматы</w:t>
            </w:r>
          </w:p>
        </w:tc>
      </w:tr>
      <w:tr w:rsidR="00E07659" w14:paraId="376D1073" w14:textId="77777777" w:rsidTr="00E815A0">
        <w:tc>
          <w:tcPr>
            <w:tcW w:w="2809" w:type="dxa"/>
          </w:tcPr>
          <w:p w14:paraId="3044C1D9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945" w:type="dxa"/>
          </w:tcPr>
          <w:p w14:paraId="58CD6DCF" w14:textId="77777777" w:rsidR="00E07659" w:rsidRDefault="00934A02" w:rsidP="00E815A0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ОПК-4 способность</w:t>
            </w:r>
            <w:r w:rsidR="009A1DDE">
              <w:rPr>
                <w:rFonts w:ascii="Times New Roman" w:hAnsi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участвовать в настройке и наладке программно-аппаратных комплексов.</w:t>
            </w:r>
          </w:p>
          <w:p w14:paraId="5BFA7F15" w14:textId="77777777" w:rsidR="00E07659" w:rsidRDefault="00934A02" w:rsidP="00E815A0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ПК-1 способность разрабатывать модели компонентов информационных систем, включая модели баз данных и модели интерфейсов "человек - электронно-вычислительная машина";</w:t>
            </w:r>
          </w:p>
          <w:p w14:paraId="33EA1D26" w14:textId="77777777" w:rsidR="00E07659" w:rsidRDefault="00934A02" w:rsidP="009A1DDE">
            <w:pPr>
              <w:tabs>
                <w:tab w:val="left" w:pos="388"/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ПК-3 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эффективности.</w:t>
            </w:r>
          </w:p>
        </w:tc>
      </w:tr>
      <w:tr w:rsidR="00E07659" w14:paraId="6100AB1F" w14:textId="77777777" w:rsidTr="00E815A0">
        <w:trPr>
          <w:trHeight w:val="540"/>
        </w:trPr>
        <w:tc>
          <w:tcPr>
            <w:tcW w:w="2809" w:type="dxa"/>
          </w:tcPr>
          <w:p w14:paraId="6E1CD6DA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E81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E81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</w:tc>
        <w:tc>
          <w:tcPr>
            <w:tcW w:w="6945" w:type="dxa"/>
          </w:tcPr>
          <w:p w14:paraId="636B698C" w14:textId="77777777" w:rsidR="00E07659" w:rsidRDefault="00934A02" w:rsidP="00E815A0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14:paraId="2ABCFF8B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технические средства и методы информационных технологий для обработки информации; </w:t>
            </w:r>
          </w:p>
          <w:p w14:paraId="2FA44F9D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синтеза комбинационных схем на логических элементах различной степени интеграции; общие методы структурного синтеза автоматов; </w:t>
            </w:r>
          </w:p>
          <w:p w14:paraId="4D8F04E3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синтеза операционных и управляющих микропрограммных автоматов; </w:t>
            </w:r>
          </w:p>
          <w:p w14:paraId="02BB63EB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-общие методы структурного синтеза автоматов на основе теоремы В.М. Глушкова о структурной полноте; </w:t>
            </w:r>
          </w:p>
          <w:p w14:paraId="69F4CD9D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минимизации логических функций, описывающих работу цифровых автоматов; </w:t>
            </w:r>
          </w:p>
          <w:p w14:paraId="6F80F66C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задания цифровых автоматов, в том числе на языках регулярных выражений алгебры событий и операторных схем алгоритмов и методы абстрактного синтеза цифровых автоматов на их основе; </w:t>
            </w:r>
          </w:p>
          <w:p w14:paraId="417A7DC7" w14:textId="77777777" w:rsidR="00E07659" w:rsidRDefault="00934A02" w:rsidP="00E815A0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синтеза комбинационных схем на логических элементах различной степени интеграции; </w:t>
            </w:r>
          </w:p>
          <w:p w14:paraId="13380E8B" w14:textId="77777777" w:rsidR="00E07659" w:rsidRDefault="00934A02" w:rsidP="00E815A0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14:paraId="68929667" w14:textId="77777777" w:rsidR="00E07659" w:rsidRDefault="00934A02" w:rsidP="00E815A0">
            <w:pPr>
              <w:tabs>
                <w:tab w:val="left" w:pos="388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в качестве пользователя персонального компьютера с применением современных информационных технологий; </w:t>
            </w:r>
          </w:p>
          <w:p w14:paraId="5AA0D831" w14:textId="77777777" w:rsidR="00E07659" w:rsidRDefault="00934A02" w:rsidP="00E815A0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методы синтеза цифровых авто- матов для построения распознавателей и преобразователей и систем логического управления. </w:t>
            </w:r>
          </w:p>
          <w:p w14:paraId="6792A36B" w14:textId="77777777" w:rsidR="00E07659" w:rsidRDefault="00934A02" w:rsidP="00E815A0">
            <w:pPr>
              <w:tabs>
                <w:tab w:val="left" w:pos="190"/>
                <w:tab w:val="left" w:pos="388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14:paraId="7F9434FB" w14:textId="77777777" w:rsidR="00E07659" w:rsidRDefault="00934A02" w:rsidP="00E815A0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навыками работы с современной вычислительной техникой и информационными технологиями для решения задач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14:paraId="73C17DB6" w14:textId="77777777" w:rsidR="00E07659" w:rsidRDefault="00934A02" w:rsidP="00E815A0">
            <w:pPr>
              <w:shd w:val="clear" w:color="auto" w:fill="FFFFFF"/>
              <w:tabs>
                <w:tab w:val="left" w:pos="38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методами анализа и синтеза абстрактных и структурных цифровых автоматов.</w:t>
            </w:r>
          </w:p>
        </w:tc>
      </w:tr>
      <w:tr w:rsidR="00E07659" w14:paraId="6BD061EC" w14:textId="77777777" w:rsidTr="00E815A0">
        <w:tc>
          <w:tcPr>
            <w:tcW w:w="2809" w:type="dxa"/>
          </w:tcPr>
          <w:p w14:paraId="71B1B5C6" w14:textId="77777777" w:rsidR="00E07659" w:rsidRDefault="00934A02" w:rsidP="0093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</w:tc>
        <w:tc>
          <w:tcPr>
            <w:tcW w:w="6945" w:type="dxa"/>
          </w:tcPr>
          <w:p w14:paraId="49977440" w14:textId="77777777" w:rsidR="00E07659" w:rsidRDefault="00934A02" w:rsidP="00E815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525396E3" w14:textId="77777777" w:rsidR="00E07659" w:rsidRPr="00E92860" w:rsidRDefault="00934A02" w:rsidP="00595BE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</w:t>
            </w:r>
            <w:r w:rsidR="0059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анализа 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7659" w14:paraId="6D045833" w14:textId="77777777" w:rsidTr="00E815A0">
        <w:tc>
          <w:tcPr>
            <w:tcW w:w="2809" w:type="dxa"/>
          </w:tcPr>
          <w:p w14:paraId="3449844F" w14:textId="77777777" w:rsidR="00E07659" w:rsidRDefault="00934A02" w:rsidP="00E815A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945" w:type="dxa"/>
          </w:tcPr>
          <w:p w14:paraId="0365A1FF" w14:textId="77777777" w:rsidR="00E07659" w:rsidRDefault="00934A02" w:rsidP="00E815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E07659" w14:paraId="30696EB0" w14:textId="77777777" w:rsidTr="00E815A0">
        <w:tc>
          <w:tcPr>
            <w:tcW w:w="2809" w:type="dxa"/>
          </w:tcPr>
          <w:p w14:paraId="5AB88EF1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E81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945" w:type="dxa"/>
          </w:tcPr>
          <w:p w14:paraId="75509B79" w14:textId="77777777" w:rsidR="00E07659" w:rsidRDefault="00934A02" w:rsidP="00E815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E07659" w14:paraId="4925F67E" w14:textId="77777777" w:rsidTr="00E815A0">
        <w:tc>
          <w:tcPr>
            <w:tcW w:w="2809" w:type="dxa"/>
          </w:tcPr>
          <w:p w14:paraId="57C827FC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945" w:type="dxa"/>
          </w:tcPr>
          <w:p w14:paraId="34B2C46A" w14:textId="77777777" w:rsidR="00E07659" w:rsidRDefault="00934A02" w:rsidP="00E815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</w:t>
            </w:r>
            <w:r w:rsidR="00E1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11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659" w14:paraId="3B7D25F7" w14:textId="77777777" w:rsidTr="00E815A0">
        <w:tc>
          <w:tcPr>
            <w:tcW w:w="2809" w:type="dxa"/>
          </w:tcPr>
          <w:p w14:paraId="506E0D66" w14:textId="77777777" w:rsidR="00E07659" w:rsidRDefault="00934A02" w:rsidP="00E8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945" w:type="dxa"/>
          </w:tcPr>
          <w:p w14:paraId="2904E2CA" w14:textId="77777777" w:rsidR="00E07659" w:rsidRDefault="00934A02" w:rsidP="00E815A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4B26529E" w14:textId="77777777" w:rsidR="00E07659" w:rsidRDefault="00E07659" w:rsidP="00E815A0">
      <w:pPr>
        <w:spacing w:after="0" w:line="240" w:lineRule="auto"/>
      </w:pPr>
    </w:p>
    <w:sectPr w:rsidR="00E07659" w:rsidSect="002A143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F51FEA"/>
    <w:rsid w:val="00012E5D"/>
    <w:rsid w:val="0007230B"/>
    <w:rsid w:val="000F7ADD"/>
    <w:rsid w:val="001B5E06"/>
    <w:rsid w:val="002905BB"/>
    <w:rsid w:val="00296961"/>
    <w:rsid w:val="002A1436"/>
    <w:rsid w:val="002C6520"/>
    <w:rsid w:val="003168E9"/>
    <w:rsid w:val="00333490"/>
    <w:rsid w:val="003B4EE7"/>
    <w:rsid w:val="003F15CD"/>
    <w:rsid w:val="003F36BD"/>
    <w:rsid w:val="004070D3"/>
    <w:rsid w:val="00425BA1"/>
    <w:rsid w:val="004E1DE5"/>
    <w:rsid w:val="00523A2D"/>
    <w:rsid w:val="005243E8"/>
    <w:rsid w:val="0054587E"/>
    <w:rsid w:val="005529BA"/>
    <w:rsid w:val="00590497"/>
    <w:rsid w:val="00595BE4"/>
    <w:rsid w:val="005A3C97"/>
    <w:rsid w:val="005B2DBD"/>
    <w:rsid w:val="005B676D"/>
    <w:rsid w:val="005D009A"/>
    <w:rsid w:val="005E192A"/>
    <w:rsid w:val="00605B50"/>
    <w:rsid w:val="00631C03"/>
    <w:rsid w:val="00643AB4"/>
    <w:rsid w:val="00655C2A"/>
    <w:rsid w:val="006943C5"/>
    <w:rsid w:val="006E095D"/>
    <w:rsid w:val="006E3231"/>
    <w:rsid w:val="00701D79"/>
    <w:rsid w:val="0075186A"/>
    <w:rsid w:val="007A486F"/>
    <w:rsid w:val="007F163B"/>
    <w:rsid w:val="00852C38"/>
    <w:rsid w:val="00884D2B"/>
    <w:rsid w:val="008C42CC"/>
    <w:rsid w:val="008D2DA2"/>
    <w:rsid w:val="008F174C"/>
    <w:rsid w:val="00934A02"/>
    <w:rsid w:val="00942960"/>
    <w:rsid w:val="00944BD0"/>
    <w:rsid w:val="00994F95"/>
    <w:rsid w:val="009A1DDE"/>
    <w:rsid w:val="009C0A5F"/>
    <w:rsid w:val="009E7E82"/>
    <w:rsid w:val="009F172B"/>
    <w:rsid w:val="00A13A42"/>
    <w:rsid w:val="00A36D6A"/>
    <w:rsid w:val="00A54E4F"/>
    <w:rsid w:val="00A61050"/>
    <w:rsid w:val="00A7377D"/>
    <w:rsid w:val="00AB41A8"/>
    <w:rsid w:val="00B841F7"/>
    <w:rsid w:val="00B945A7"/>
    <w:rsid w:val="00B9635D"/>
    <w:rsid w:val="00BC65FF"/>
    <w:rsid w:val="00BE7B97"/>
    <w:rsid w:val="00C37963"/>
    <w:rsid w:val="00C51932"/>
    <w:rsid w:val="00C53574"/>
    <w:rsid w:val="00C67D8B"/>
    <w:rsid w:val="00CA6C0C"/>
    <w:rsid w:val="00CE0213"/>
    <w:rsid w:val="00CE0A19"/>
    <w:rsid w:val="00D03C03"/>
    <w:rsid w:val="00D32237"/>
    <w:rsid w:val="00D64103"/>
    <w:rsid w:val="00E07659"/>
    <w:rsid w:val="00E11E01"/>
    <w:rsid w:val="00E811F8"/>
    <w:rsid w:val="00E815A0"/>
    <w:rsid w:val="00E901F9"/>
    <w:rsid w:val="00E92860"/>
    <w:rsid w:val="00F025A7"/>
    <w:rsid w:val="00F41B72"/>
    <w:rsid w:val="00F51FEA"/>
    <w:rsid w:val="00FC4E38"/>
    <w:rsid w:val="00FD18DD"/>
    <w:rsid w:val="709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25C7D754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spacing w:after="120"/>
    </w:pPr>
    <w:rPr>
      <w:rFonts w:eastAsia="Times New Roman"/>
      <w:lang w:eastAsia="zh-CN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Pr>
      <w:rFonts w:eastAsia="Times New Roman"/>
      <w:lang w:eastAsia="zh-CN"/>
    </w:rPr>
  </w:style>
  <w:style w:type="character" w:customStyle="1" w:styleId="WW8Num1z4">
    <w:name w:val="WW8Num1z4"/>
  </w:style>
  <w:style w:type="character" w:customStyle="1" w:styleId="WW8Num1z7">
    <w:name w:val="WW8Num1z7"/>
  </w:style>
  <w:style w:type="paragraph" w:customStyle="1" w:styleId="10">
    <w:name w:val="Абзац списка1"/>
    <w:basedOn w:val="a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15z0">
    <w:name w:val="WW8Num15z0"/>
    <w:rPr>
      <w:rFonts w:ascii="Symbol" w:hAnsi="Symbol"/>
    </w:rPr>
  </w:style>
  <w:style w:type="paragraph" w:customStyle="1" w:styleId="1-21">
    <w:name w:val="Средняя сетка 1 - Акцент 21"/>
    <w:basedOn w:val="a"/>
    <w:uiPriority w:val="34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eoperator">
    <w:name w:val="eoperato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Шпехт</dc:creator>
  <cp:lastModifiedBy>Пользователь Microsoft Office</cp:lastModifiedBy>
  <cp:revision>23</cp:revision>
  <cp:lastPrinted>2018-06-20T07:25:00Z</cp:lastPrinted>
  <dcterms:created xsi:type="dcterms:W3CDTF">2018-06-24T21:43:00Z</dcterms:created>
  <dcterms:modified xsi:type="dcterms:W3CDTF">2021-01-08T20:21:00Z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