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00" w:rsidRPr="00661D00" w:rsidRDefault="00661D00" w:rsidP="00661D00">
      <w:pPr>
        <w:pStyle w:val="2"/>
        <w:jc w:val="center"/>
        <w:rPr>
          <w:rFonts w:cs="Times New Roman"/>
          <w:szCs w:val="24"/>
        </w:rPr>
      </w:pPr>
      <w:r w:rsidRPr="00661D00">
        <w:rPr>
          <w:rFonts w:cs="Times New Roman"/>
          <w:szCs w:val="24"/>
        </w:rPr>
        <w:t xml:space="preserve">НАН ЧОУ </w:t>
      </w:r>
      <w:proofErr w:type="gramStart"/>
      <w:r w:rsidRPr="00661D00">
        <w:rPr>
          <w:rFonts w:cs="Times New Roman"/>
          <w:szCs w:val="24"/>
        </w:rPr>
        <w:t>ВО</w:t>
      </w:r>
      <w:proofErr w:type="gramEnd"/>
      <w:r w:rsidRPr="00661D00">
        <w:rPr>
          <w:rFonts w:cs="Times New Roman"/>
          <w:szCs w:val="24"/>
        </w:rPr>
        <w:t xml:space="preserve"> Академия маркетинга и социально информационных технологий</w:t>
      </w:r>
    </w:p>
    <w:p w:rsidR="00661D00" w:rsidRDefault="007A126A" w:rsidP="00661D00">
      <w:pPr>
        <w:ind w:left="1418" w:hanging="1418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7A12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6A" w:rsidRPr="007A126A" w:rsidRDefault="007A126A" w:rsidP="00661D00">
      <w:pPr>
        <w:ind w:left="1418" w:hanging="1418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1D00" w:rsidRPr="00661D00" w:rsidRDefault="00661D00" w:rsidP="00661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1D00">
        <w:rPr>
          <w:rFonts w:ascii="Times New Roman" w:hAnsi="Times New Roman" w:cs="Times New Roman"/>
          <w:sz w:val="24"/>
          <w:szCs w:val="24"/>
          <w:lang w:eastAsia="ru-RU"/>
        </w:rPr>
        <w:t>АННОТАЦИЯ УЧЕБНОЙ ДИСЦИПЛИНЫ</w:t>
      </w:r>
    </w:p>
    <w:p w:rsidR="00661D00" w:rsidRPr="00661D00" w:rsidRDefault="00661D00" w:rsidP="00661D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D00"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</w:t>
      </w:r>
    </w:p>
    <w:p w:rsidR="00661D00" w:rsidRPr="00661D00" w:rsidRDefault="00661D00" w:rsidP="00661D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D00">
        <w:rPr>
          <w:rFonts w:ascii="Times New Roman" w:hAnsi="Times New Roman" w:cs="Times New Roman"/>
          <w:color w:val="000000"/>
          <w:sz w:val="24"/>
          <w:szCs w:val="24"/>
        </w:rPr>
        <w:t xml:space="preserve"> 38.04.01 «Экономика»</w:t>
      </w:r>
    </w:p>
    <w:p w:rsidR="00661D00" w:rsidRPr="00661D00" w:rsidRDefault="00661D00" w:rsidP="00661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1D00">
        <w:rPr>
          <w:rFonts w:ascii="Times New Roman" w:hAnsi="Times New Roman" w:cs="Times New Roman"/>
          <w:sz w:val="24"/>
          <w:szCs w:val="24"/>
          <w:lang w:eastAsia="ru-RU"/>
        </w:rPr>
        <w:t>направленность (профиль) программы</w:t>
      </w:r>
    </w:p>
    <w:p w:rsidR="00661D00" w:rsidRPr="00661D00" w:rsidRDefault="00661D00" w:rsidP="00661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D00">
        <w:rPr>
          <w:rFonts w:ascii="Times New Roman" w:hAnsi="Times New Roman" w:cs="Times New Roman"/>
          <w:sz w:val="24"/>
          <w:szCs w:val="24"/>
        </w:rPr>
        <w:t>«Международный бизнес»</w:t>
      </w:r>
    </w:p>
    <w:p w:rsidR="00661D00" w:rsidRPr="00661D00" w:rsidRDefault="00661D00" w:rsidP="00661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D00">
        <w:rPr>
          <w:rFonts w:ascii="Times New Roman" w:hAnsi="Times New Roman" w:cs="Times New Roman"/>
          <w:sz w:val="24"/>
          <w:szCs w:val="24"/>
        </w:rPr>
        <w:t>Квалификация</w:t>
      </w:r>
    </w:p>
    <w:p w:rsidR="00661D00" w:rsidRPr="00661D00" w:rsidRDefault="00661D00" w:rsidP="00661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D00">
        <w:rPr>
          <w:rFonts w:ascii="Times New Roman" w:hAnsi="Times New Roman" w:cs="Times New Roman"/>
          <w:sz w:val="24"/>
          <w:szCs w:val="24"/>
        </w:rPr>
        <w:t>Магистр</w:t>
      </w:r>
    </w:p>
    <w:p w:rsidR="001F3ACF" w:rsidRPr="00661D00" w:rsidRDefault="00661D00" w:rsidP="00661D00">
      <w:pPr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1D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учебной дисциплины   </w:t>
      </w:r>
      <w:r w:rsidR="001F3ACF" w:rsidRPr="00661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="001F3ACF" w:rsidRPr="00661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="001F3ACF" w:rsidRPr="00661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.В.ДВ. 3.2 «УПРАВЛЕНИЕ ФИНАНСОВЫМИ РИСКАМИ</w:t>
      </w:r>
      <w:r w:rsidR="001F3ACF" w:rsidRPr="00661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1F3ACF" w:rsidRPr="001F3ACF" w:rsidTr="00CB63E2">
        <w:tc>
          <w:tcPr>
            <w:tcW w:w="3227" w:type="dxa"/>
          </w:tcPr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изучения дисциплины:</w:t>
            </w:r>
          </w:p>
        </w:tc>
        <w:tc>
          <w:tcPr>
            <w:tcW w:w="6344" w:type="dxa"/>
          </w:tcPr>
          <w:p w:rsidR="001F3ACF" w:rsidRPr="001F3ACF" w:rsidRDefault="001F3ACF" w:rsidP="001F3ACF">
            <w:pPr>
              <w:tabs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 xml:space="preserve">Целью освоения дисциплины </w:t>
            </w:r>
            <w:r w:rsidRPr="001F3ACF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«Управление финансовыми рисками» является изучение теоретических и практических вопросов сущности, разработки и реализации политики управления финансами хозяйствующих субъектов в условиях риска.</w:t>
            </w:r>
          </w:p>
          <w:p w:rsidR="001F3ACF" w:rsidRPr="001F3ACF" w:rsidRDefault="001F3ACF" w:rsidP="001F3ACF">
            <w:pPr>
              <w:tabs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 xml:space="preserve">Задачи курса: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 xml:space="preserve">научить студентов правильно выявлять особенности функционирования субъекта хозяйствования в финансовой среде;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 xml:space="preserve">вооружить студентов знанием конкретных методов анализа результатов деятельности предприятия с учетом предпринимательских рисков;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 xml:space="preserve">научить студентов выявлять и оперативно реагировать на неэффективные формы ведения производственно-коммерческой деятельности с безошибочным анализом причин неэффективности;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 xml:space="preserve">помочь студентам приобрести навыки расчета основных показателей, применяемых в анализе производственно-хозяйственной и финансовой деятельности в целом;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459"/>
                <w:tab w:val="left" w:pos="601"/>
              </w:tabs>
              <w:autoSpaceDE w:val="0"/>
              <w:snapToGrid w:val="0"/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>научить студентов принимать управленческие решения в области финансовой среды предпринимательства, ориентируясь на стратегические и тактические цели предприятия.</w:t>
            </w:r>
          </w:p>
        </w:tc>
      </w:tr>
      <w:tr w:rsidR="001F3ACF" w:rsidRPr="001F3ACF" w:rsidTr="00CB63E2">
        <w:tc>
          <w:tcPr>
            <w:tcW w:w="3227" w:type="dxa"/>
          </w:tcPr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Краткая характеристика учебной дисциплины (основные блоки, темы)</w:t>
            </w:r>
          </w:p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44" w:type="dxa"/>
          </w:tcPr>
          <w:p w:rsidR="001F3ACF" w:rsidRPr="001F3ACF" w:rsidRDefault="001F3ACF" w:rsidP="001F3ACF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</w:pPr>
            <w:r w:rsidRPr="001F3ACF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  <w:t>Организационно-правовые формы хозяйственной деятельности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</w:pPr>
            <w:r w:rsidRPr="001F3ACF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  <w:t>Предпринимательский риск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</w:pPr>
            <w:r w:rsidRPr="001F3ACF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  <w:t>Подходы к классификации рисков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</w:pPr>
            <w:r w:rsidRPr="001F3ACF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  <w:t>Риск-менеджмент как элемент управления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</w:pPr>
            <w:r w:rsidRPr="001F3ACF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  <w:t>Анализ предпринимательских рисков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</w:pPr>
            <w:r w:rsidRPr="001F3ACF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  <w:t xml:space="preserve">Инструменты управления риском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</w:pPr>
            <w:r w:rsidRPr="001F3ACF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  <w:t xml:space="preserve">Оценка финансового состояния предприятия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</w:pPr>
            <w:r w:rsidRPr="001F3ACF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  <w:t xml:space="preserve">Оценка эффективности предпринимательской </w:t>
            </w:r>
            <w:r w:rsidRPr="001F3ACF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3"/>
              </w:rPr>
              <w:lastRenderedPageBreak/>
              <w:t>деятельности</w:t>
            </w:r>
          </w:p>
        </w:tc>
      </w:tr>
      <w:tr w:rsidR="001F3ACF" w:rsidRPr="001F3ACF" w:rsidTr="00CB63E2">
        <w:tc>
          <w:tcPr>
            <w:tcW w:w="3227" w:type="dxa"/>
          </w:tcPr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344" w:type="dxa"/>
          </w:tcPr>
          <w:p w:rsidR="001F3ACF" w:rsidRPr="001F3ACF" w:rsidRDefault="001F3ACF" w:rsidP="001F3ACF">
            <w:pPr>
              <w:tabs>
                <w:tab w:val="num" w:pos="72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ACF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компетенций: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snapToGri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ACF">
              <w:rPr>
                <w:rFonts w:ascii="Times New Roman" w:eastAsia="Times New Roman" w:hAnsi="Times New Roman" w:cs="Times New Roman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6"/>
              </w:numPr>
              <w:tabs>
                <w:tab w:val="num" w:pos="0"/>
              </w:tabs>
              <w:snapToGri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ACF">
              <w:rPr>
                <w:rFonts w:ascii="Times New Roman" w:eastAsia="Times New Roman" w:hAnsi="Times New Roman" w:cs="Times New Roman"/>
                <w:lang w:eastAsia="ru-RU"/>
              </w:rPr>
              <w:t>способностью принимать организационно-управленческие решения (ОПК-3).</w:t>
            </w:r>
          </w:p>
        </w:tc>
      </w:tr>
      <w:tr w:rsidR="001F3ACF" w:rsidRPr="001F3ACF" w:rsidTr="00CB63E2">
        <w:trPr>
          <w:trHeight w:val="558"/>
        </w:trPr>
        <w:tc>
          <w:tcPr>
            <w:tcW w:w="3227" w:type="dxa"/>
          </w:tcPr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Знания, умения и навыки,</w:t>
            </w:r>
          </w:p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получаемые</w:t>
            </w:r>
            <w:proofErr w:type="gramEnd"/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процессе</w:t>
            </w:r>
          </w:p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изучения дисциплины:</w:t>
            </w:r>
          </w:p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44" w:type="dxa"/>
          </w:tcPr>
          <w:p w:rsidR="001F3ACF" w:rsidRPr="001F3ACF" w:rsidRDefault="001F3ACF" w:rsidP="001F3ACF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Знать: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1"/>
              </w:numPr>
              <w:tabs>
                <w:tab w:val="num" w:pos="317"/>
                <w:tab w:val="num" w:pos="397"/>
                <w:tab w:val="num" w:pos="459"/>
              </w:tabs>
              <w:snapToGrid w:val="0"/>
              <w:spacing w:after="0" w:line="30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 xml:space="preserve"> </w:t>
            </w:r>
            <w:r w:rsidRPr="001F3ACF">
              <w:rPr>
                <w:rFonts w:ascii="Times New Roman" w:eastAsia="Times New Roman" w:hAnsi="Times New Roman" w:cs="Times New Roman"/>
                <w:bCs/>
              </w:rPr>
              <w:t xml:space="preserve">основные  понятия,  цели   оценки  бизнеса,  виды  стоимости  предприятия,  используемые  в  оценке  бизнеса, перечень  факторов,   влияющих  на  величину  оценочной  стоимости, принципы оценки бизнеса;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1"/>
              </w:numPr>
              <w:tabs>
                <w:tab w:val="num" w:pos="317"/>
                <w:tab w:val="num" w:pos="397"/>
                <w:tab w:val="num" w:pos="459"/>
              </w:tabs>
              <w:snapToGrid w:val="0"/>
              <w:spacing w:after="0" w:line="30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3ACF">
              <w:rPr>
                <w:rFonts w:ascii="Times New Roman" w:eastAsia="Times New Roman" w:hAnsi="Times New Roman" w:cs="Times New Roman"/>
                <w:bCs/>
              </w:rPr>
              <w:t xml:space="preserve">зачем необходимо оценивать собственность;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1"/>
              </w:numPr>
              <w:tabs>
                <w:tab w:val="num" w:pos="317"/>
                <w:tab w:val="num" w:pos="397"/>
                <w:tab w:val="num" w:pos="459"/>
              </w:tabs>
              <w:snapToGrid w:val="0"/>
              <w:spacing w:after="0" w:line="30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3ACF">
              <w:rPr>
                <w:rFonts w:ascii="Times New Roman" w:eastAsia="Times New Roman" w:hAnsi="Times New Roman" w:cs="Times New Roman"/>
                <w:bCs/>
              </w:rPr>
              <w:t xml:space="preserve">в чем заключается особенность бизнеса как объекта оценки; основные документы, регулирующие оценочную деятельность в России;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1"/>
              </w:numPr>
              <w:tabs>
                <w:tab w:val="num" w:pos="317"/>
                <w:tab w:val="num" w:pos="397"/>
                <w:tab w:val="num" w:pos="459"/>
              </w:tabs>
              <w:snapToGrid w:val="0"/>
              <w:spacing w:after="0" w:line="30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3ACF">
              <w:rPr>
                <w:rFonts w:ascii="Times New Roman" w:eastAsia="Times New Roman" w:hAnsi="Times New Roman" w:cs="Times New Roman"/>
                <w:bCs/>
              </w:rPr>
              <w:t xml:space="preserve">каково основное назначение и особенности состава отчета об оценке стоимости бизнеса;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1"/>
              </w:numPr>
              <w:tabs>
                <w:tab w:val="num" w:pos="317"/>
                <w:tab w:val="num" w:pos="397"/>
                <w:tab w:val="num" w:pos="459"/>
              </w:tabs>
              <w:snapToGrid w:val="0"/>
              <w:spacing w:after="0" w:line="30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3ACF">
              <w:rPr>
                <w:rFonts w:ascii="Times New Roman" w:eastAsia="Times New Roman" w:hAnsi="Times New Roman" w:cs="Times New Roman"/>
                <w:bCs/>
              </w:rPr>
              <w:t>какие требования необходимо предъявлять к оценщику.</w:t>
            </w:r>
          </w:p>
          <w:p w:rsidR="001F3ACF" w:rsidRPr="001F3ACF" w:rsidRDefault="001F3ACF" w:rsidP="001F3ACF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Уметь: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1"/>
              </w:numPr>
              <w:tabs>
                <w:tab w:val="num" w:pos="317"/>
                <w:tab w:val="left" w:pos="459"/>
              </w:tabs>
              <w:snapToGrid w:val="0"/>
              <w:spacing w:after="0" w:line="30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 xml:space="preserve"> применять на практике все подходы и методы оценки стоимости бизнеса;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1"/>
              </w:numPr>
              <w:tabs>
                <w:tab w:val="num" w:pos="317"/>
                <w:tab w:val="left" w:pos="459"/>
              </w:tabs>
              <w:snapToGrid w:val="0"/>
              <w:spacing w:after="0" w:line="30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>производить инфляционные корректировки стоимости имущества; пользоваться функциями сложного процента для оценки денежных потоков во времени;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1"/>
              </w:numPr>
              <w:tabs>
                <w:tab w:val="num" w:pos="317"/>
                <w:tab w:val="left" w:pos="459"/>
              </w:tabs>
              <w:snapToGrid w:val="0"/>
              <w:spacing w:after="0" w:line="30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 xml:space="preserve">рассчитывать  текущую  и  будущую  стоимость  бизнеса;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1"/>
              </w:numPr>
              <w:tabs>
                <w:tab w:val="num" w:pos="317"/>
                <w:tab w:val="left" w:pos="459"/>
              </w:tabs>
              <w:snapToGrid w:val="0"/>
              <w:spacing w:after="0" w:line="30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 xml:space="preserve">составлять  отчеты  об  оценке;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1"/>
              </w:numPr>
              <w:tabs>
                <w:tab w:val="num" w:pos="317"/>
                <w:tab w:val="left" w:pos="459"/>
              </w:tabs>
              <w:snapToGrid w:val="0"/>
              <w:spacing w:after="0" w:line="30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>грамотно давать оценку полученным в результате расчетов данным.</w:t>
            </w:r>
          </w:p>
          <w:p w:rsidR="001F3ACF" w:rsidRPr="001F3ACF" w:rsidRDefault="001F3ACF" w:rsidP="001F3ACF">
            <w:pPr>
              <w:tabs>
                <w:tab w:val="num" w:pos="317"/>
                <w:tab w:val="left" w:pos="60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Владеть умениями: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>формирования системы знаний об объекте исследования;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 xml:space="preserve">трансформирования  и  нормализации  финансовой  отчетности;  </w:t>
            </w:r>
          </w:p>
          <w:p w:rsidR="001F3ACF" w:rsidRPr="001F3ACF" w:rsidRDefault="001F3ACF" w:rsidP="001F3ACF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</w:rPr>
              <w:t>расчета  денежного  потока  и ставки  дисконтирования  для  собственного  и  всего  инвестированного  капитала.</w:t>
            </w:r>
          </w:p>
        </w:tc>
      </w:tr>
      <w:tr w:rsidR="001F3ACF" w:rsidRPr="001F3ACF" w:rsidTr="00CB63E2">
        <w:tc>
          <w:tcPr>
            <w:tcW w:w="3227" w:type="dxa"/>
          </w:tcPr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проведения занятий, образовательные технологии</w:t>
            </w:r>
          </w:p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44" w:type="dxa"/>
          </w:tcPr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color w:val="000000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color w:val="000000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</w:t>
            </w:r>
            <w:proofErr w:type="gramStart"/>
            <w:r w:rsidRPr="001F3ACF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1F3ACF">
              <w:rPr>
                <w:rFonts w:ascii="Times New Roman" w:eastAsia="Times New Roman" w:hAnsi="Times New Roman" w:cs="Times New Roman"/>
                <w:color w:val="000000"/>
              </w:rPr>
              <w:t xml:space="preserve"> методологическое проектирование, решение задач.</w:t>
            </w:r>
          </w:p>
        </w:tc>
      </w:tr>
      <w:tr w:rsidR="001F3ACF" w:rsidRPr="001F3ACF" w:rsidTr="00CB63E2">
        <w:tc>
          <w:tcPr>
            <w:tcW w:w="3227" w:type="dxa"/>
          </w:tcPr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Используемые </w:t>
            </w:r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инструментальные и программные средства:</w:t>
            </w:r>
          </w:p>
        </w:tc>
        <w:tc>
          <w:tcPr>
            <w:tcW w:w="6344" w:type="dxa"/>
          </w:tcPr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Средства проекции (презентации), программированного </w:t>
            </w:r>
            <w:r w:rsidRPr="001F3A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контроля (тестирования)</w:t>
            </w:r>
          </w:p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1F3ACF" w:rsidRPr="001F3ACF" w:rsidTr="00CB63E2">
        <w:tc>
          <w:tcPr>
            <w:tcW w:w="3227" w:type="dxa"/>
          </w:tcPr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Формы </w:t>
            </w:r>
            <w:proofErr w:type="gramStart"/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промежуточного</w:t>
            </w:r>
            <w:proofErr w:type="gramEnd"/>
          </w:p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контроля:</w:t>
            </w:r>
          </w:p>
        </w:tc>
        <w:tc>
          <w:tcPr>
            <w:tcW w:w="6344" w:type="dxa"/>
          </w:tcPr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color w:val="000000"/>
              </w:rPr>
              <w:t>Текущие оценки знаний, тестирование, доклады, самостоятельные работы</w:t>
            </w:r>
          </w:p>
        </w:tc>
      </w:tr>
      <w:tr w:rsidR="001F3ACF" w:rsidRPr="001F3ACF" w:rsidTr="00CB63E2">
        <w:tc>
          <w:tcPr>
            <w:tcW w:w="3227" w:type="dxa"/>
          </w:tcPr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A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итогового контроля знаний:</w:t>
            </w:r>
          </w:p>
        </w:tc>
        <w:tc>
          <w:tcPr>
            <w:tcW w:w="6344" w:type="dxa"/>
          </w:tcPr>
          <w:p w:rsidR="001F3ACF" w:rsidRPr="001F3ACF" w:rsidRDefault="001F3ACF" w:rsidP="001F3AC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1F3ACF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  <w:p w:rsidR="001F3ACF" w:rsidRPr="001F3ACF" w:rsidRDefault="001F3ACF" w:rsidP="001F3AC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87284F" w:rsidRDefault="007A126A"/>
    <w:sectPr w:rsidR="0087284F" w:rsidSect="0005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2EBF"/>
    <w:multiLevelType w:val="singleLevel"/>
    <w:tmpl w:val="0DDE4698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</w:abstractNum>
  <w:abstractNum w:abstractNumId="1">
    <w:nsid w:val="15E361F1"/>
    <w:multiLevelType w:val="hybridMultilevel"/>
    <w:tmpl w:val="307441DE"/>
    <w:lvl w:ilvl="0" w:tplc="B39AC91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">
    <w:nsid w:val="363262EA"/>
    <w:multiLevelType w:val="hybridMultilevel"/>
    <w:tmpl w:val="D1C2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7A457D"/>
    <w:multiLevelType w:val="hybridMultilevel"/>
    <w:tmpl w:val="FD18358A"/>
    <w:lvl w:ilvl="0" w:tplc="41F496A4">
      <w:start w:val="1"/>
      <w:numFmt w:val="bullet"/>
      <w:lvlText w:val=""/>
      <w:lvlJc w:val="left"/>
      <w:pPr>
        <w:tabs>
          <w:tab w:val="num" w:pos="789"/>
        </w:tabs>
        <w:ind w:left="789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32"/>
        </w:tabs>
        <w:ind w:left="183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92"/>
        </w:tabs>
        <w:ind w:left="399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52"/>
        </w:tabs>
        <w:ind w:left="615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72"/>
        </w:tabs>
        <w:ind w:left="6872" w:hanging="360"/>
      </w:pPr>
      <w:rPr>
        <w:rFonts w:cs="Times New Roman"/>
      </w:rPr>
    </w:lvl>
  </w:abstractNum>
  <w:abstractNum w:abstractNumId="4">
    <w:nsid w:val="63BF7026"/>
    <w:multiLevelType w:val="hybridMultilevel"/>
    <w:tmpl w:val="54FCC50C"/>
    <w:lvl w:ilvl="0" w:tplc="41F49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D33F9F"/>
    <w:multiLevelType w:val="hybridMultilevel"/>
    <w:tmpl w:val="8B8AA432"/>
    <w:lvl w:ilvl="0" w:tplc="5BFA0830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B41E1"/>
    <w:rsid w:val="00057EAD"/>
    <w:rsid w:val="000C4AE7"/>
    <w:rsid w:val="001F3ACF"/>
    <w:rsid w:val="005B41E1"/>
    <w:rsid w:val="005D0038"/>
    <w:rsid w:val="005F2F52"/>
    <w:rsid w:val="00661D00"/>
    <w:rsid w:val="007A126A"/>
    <w:rsid w:val="009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AD"/>
  </w:style>
  <w:style w:type="paragraph" w:styleId="2">
    <w:name w:val="heading 2"/>
    <w:basedOn w:val="a"/>
    <w:next w:val="a"/>
    <w:link w:val="20"/>
    <w:semiHidden/>
    <w:unhideWhenUsed/>
    <w:qFormat/>
    <w:rsid w:val="00661D00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1D00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6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61D00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1D00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6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6</cp:revision>
  <cp:lastPrinted>2016-10-04T19:21:00Z</cp:lastPrinted>
  <dcterms:created xsi:type="dcterms:W3CDTF">2016-10-02T18:26:00Z</dcterms:created>
  <dcterms:modified xsi:type="dcterms:W3CDTF">2017-10-10T05:17:00Z</dcterms:modified>
</cp:coreProperties>
</file>