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BE" w:rsidRPr="00EB4A05" w:rsidRDefault="005039BE" w:rsidP="005039BE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5039BE" w:rsidRDefault="005168DD" w:rsidP="005039BE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5168DD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DD" w:rsidRPr="005168DD" w:rsidRDefault="005168DD" w:rsidP="005039BE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5039BE" w:rsidRPr="00EB4A05" w:rsidRDefault="005039BE" w:rsidP="005039BE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5039BE" w:rsidRPr="00EB4A05" w:rsidRDefault="005039BE" w:rsidP="005039BE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5039BE" w:rsidRPr="00EB4A05" w:rsidRDefault="005039BE" w:rsidP="005039BE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5039BE" w:rsidRPr="00EB4A05" w:rsidRDefault="005039BE" w:rsidP="005039BE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5039BE" w:rsidRDefault="005039BE" w:rsidP="005039B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5039BE" w:rsidRDefault="005039BE" w:rsidP="005039B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5039BE" w:rsidRPr="00EB4A05" w:rsidRDefault="005039BE" w:rsidP="005039B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C70063" w:rsidRPr="001C19BD" w:rsidRDefault="005039BE" w:rsidP="005039BE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C70063">
        <w:rPr>
          <w:b/>
          <w:color w:val="000000"/>
          <w:sz w:val="24"/>
          <w:szCs w:val="24"/>
          <w:lang w:eastAsia="en-US"/>
        </w:rPr>
        <w:t>Б1</w:t>
      </w:r>
      <w:r w:rsidR="00C70063" w:rsidRPr="001C19BD">
        <w:rPr>
          <w:b/>
          <w:color w:val="000000"/>
          <w:sz w:val="24"/>
          <w:szCs w:val="24"/>
          <w:lang w:eastAsia="en-US"/>
        </w:rPr>
        <w:t>.В.ДВ.2.2 «МЕЖДУНАРОДНЫЙ ФИНАНСОВЫЙ МЕНЕДЖМЕНТ</w:t>
      </w:r>
      <w:r w:rsidR="00C70063" w:rsidRPr="001C19BD">
        <w:rPr>
          <w:b/>
          <w:bCs/>
          <w:color w:val="000000"/>
          <w:sz w:val="24"/>
          <w:szCs w:val="24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1"/>
        <w:gridCol w:w="6180"/>
      </w:tblGrid>
      <w:tr w:rsidR="00C70063" w:rsidRPr="002C20C9" w:rsidTr="00CB63E2">
        <w:tc>
          <w:tcPr>
            <w:tcW w:w="0" w:type="auto"/>
          </w:tcPr>
          <w:p w:rsidR="00C70063" w:rsidRPr="002C20C9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bookmarkStart w:id="0" w:name="_GoBack"/>
            <w:bookmarkEnd w:id="0"/>
            <w:r w:rsidRPr="00F4143E">
              <w:rPr>
                <w:b/>
                <w:bCs/>
                <w:color w:val="000000"/>
                <w:sz w:val="24"/>
                <w:szCs w:val="24"/>
                <w:lang w:eastAsia="en-US"/>
              </w:rPr>
              <w:t>Цель изучения дисциплины</w:t>
            </w:r>
            <w:r w:rsidRPr="002C20C9">
              <w:rPr>
                <w:b/>
                <w:bCs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0" w:type="auto"/>
          </w:tcPr>
          <w:p w:rsidR="00C70063" w:rsidRPr="00061584" w:rsidRDefault="00C70063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61584">
              <w:rPr>
                <w:b/>
                <w:sz w:val="24"/>
                <w:szCs w:val="24"/>
                <w:lang w:eastAsia="en-US"/>
              </w:rPr>
              <w:t>Целью</w:t>
            </w:r>
            <w:r w:rsidRPr="00061584">
              <w:rPr>
                <w:sz w:val="24"/>
                <w:szCs w:val="24"/>
                <w:lang w:eastAsia="en-US"/>
              </w:rPr>
              <w:t xml:space="preserve"> освоения дисципли</w:t>
            </w:r>
            <w:r>
              <w:rPr>
                <w:sz w:val="24"/>
                <w:szCs w:val="24"/>
                <w:lang w:eastAsia="en-US"/>
              </w:rPr>
              <w:t xml:space="preserve">ны «Финансы международных фирм», </w:t>
            </w:r>
            <w:r w:rsidRPr="00061584">
              <w:rPr>
                <w:sz w:val="24"/>
                <w:szCs w:val="24"/>
                <w:lang w:eastAsia="en-US"/>
              </w:rPr>
              <w:t xml:space="preserve">является формирование научных представлений о сущности, источниках формирования, инструментах оперирования с финансами транснациональных корпораций. </w:t>
            </w:r>
          </w:p>
        </w:tc>
      </w:tr>
      <w:tr w:rsidR="00C70063" w:rsidRPr="00BA21B1" w:rsidTr="00CB63E2">
        <w:trPr>
          <w:trHeight w:val="70"/>
        </w:trPr>
        <w:tc>
          <w:tcPr>
            <w:tcW w:w="0" w:type="auto"/>
          </w:tcPr>
          <w:p w:rsidR="00C70063" w:rsidRPr="009E28B8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8B8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темы)</w:t>
            </w:r>
          </w:p>
          <w:p w:rsidR="00C70063" w:rsidRPr="004B05AC" w:rsidRDefault="00C70063" w:rsidP="00CB63E2">
            <w:pPr>
              <w:widowControl/>
              <w:snapToGrid/>
              <w:spacing w:after="200" w:line="276" w:lineRule="auto"/>
              <w:ind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70063" w:rsidRPr="001C19BD" w:rsidRDefault="00C70063" w:rsidP="00CB63E2">
            <w:pPr>
              <w:widowControl/>
              <w:snapToGrid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C19BD">
              <w:rPr>
                <w:sz w:val="24"/>
                <w:szCs w:val="24"/>
                <w:lang w:eastAsia="en-US"/>
              </w:rPr>
              <w:t xml:space="preserve">Модуль 1 Финансы международной фирмы  основные понятия </w:t>
            </w:r>
          </w:p>
          <w:p w:rsidR="00C70063" w:rsidRPr="001C19BD" w:rsidRDefault="00C70063" w:rsidP="00CB63E2">
            <w:pPr>
              <w:widowControl/>
              <w:snapToGrid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C19BD">
              <w:rPr>
                <w:sz w:val="24"/>
                <w:szCs w:val="24"/>
                <w:lang w:eastAsia="en-US"/>
              </w:rPr>
              <w:t xml:space="preserve">Модуль 2 Международные корпоративные финансы: сущность и особенности </w:t>
            </w:r>
          </w:p>
          <w:p w:rsidR="00C70063" w:rsidRPr="001C19BD" w:rsidRDefault="00C70063" w:rsidP="00CB63E2">
            <w:pPr>
              <w:widowControl/>
              <w:snapToGrid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C19BD">
              <w:rPr>
                <w:sz w:val="24"/>
                <w:szCs w:val="24"/>
                <w:lang w:eastAsia="en-US"/>
              </w:rPr>
              <w:t xml:space="preserve">Модуль 3 Финансовое состояние международной корпорации и его анализ </w:t>
            </w:r>
          </w:p>
          <w:p w:rsidR="00C70063" w:rsidRPr="00061584" w:rsidRDefault="00C70063" w:rsidP="00CB63E2">
            <w:pPr>
              <w:widowControl/>
              <w:snapToGrid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C19BD">
              <w:rPr>
                <w:sz w:val="24"/>
                <w:szCs w:val="24"/>
                <w:lang w:eastAsia="en-US"/>
              </w:rPr>
              <w:t>Модуль 4 Финансы корпораций в условиях неопределенности и неустойчивос</w:t>
            </w:r>
            <w:r>
              <w:rPr>
                <w:sz w:val="24"/>
                <w:szCs w:val="24"/>
                <w:lang w:eastAsia="en-US"/>
              </w:rPr>
              <w:t xml:space="preserve">ти мирового финансового рынка </w:t>
            </w:r>
          </w:p>
        </w:tc>
      </w:tr>
      <w:tr w:rsidR="00C70063" w:rsidRPr="002C20C9" w:rsidTr="00CB63E2">
        <w:trPr>
          <w:trHeight w:val="935"/>
        </w:trPr>
        <w:tc>
          <w:tcPr>
            <w:tcW w:w="0" w:type="auto"/>
          </w:tcPr>
          <w:p w:rsidR="00C70063" w:rsidRPr="003929BC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3929BC">
              <w:rPr>
                <w:b/>
                <w:bCs/>
                <w:sz w:val="24"/>
                <w:szCs w:val="24"/>
                <w:lang w:eastAsia="en-US"/>
              </w:rPr>
              <w:t>Компетенции, формируемые в результате освоения учебной дисциплины:</w:t>
            </w:r>
          </w:p>
          <w:p w:rsidR="00C70063" w:rsidRPr="00096810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70063" w:rsidRDefault="00C70063" w:rsidP="00CB63E2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C70063" w:rsidRDefault="00C70063" w:rsidP="00C70063">
            <w:pPr>
              <w:pStyle w:val="a4"/>
              <w:numPr>
                <w:ilvl w:val="0"/>
                <w:numId w:val="1"/>
              </w:numPr>
              <w:tabs>
                <w:tab w:val="clear" w:pos="756"/>
              </w:tabs>
              <w:spacing w:line="240" w:lineRule="auto"/>
              <w:ind w:left="-42" w:firstLine="670"/>
              <w:rPr>
                <w:sz w:val="22"/>
                <w:szCs w:val="22"/>
              </w:rPr>
            </w:pPr>
            <w:r w:rsidRPr="001E1FC0">
              <w:rPr>
                <w:sz w:val="22"/>
                <w:szCs w:val="22"/>
              </w:rPr>
      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</w:t>
            </w:r>
            <w:r>
              <w:rPr>
                <w:sz w:val="22"/>
                <w:szCs w:val="22"/>
              </w:rPr>
              <w:t>(ОПК-1).</w:t>
            </w:r>
          </w:p>
          <w:p w:rsidR="00C70063" w:rsidRPr="001C19BD" w:rsidRDefault="00C70063" w:rsidP="00CB63E2">
            <w:pPr>
              <w:pStyle w:val="1"/>
              <w:spacing w:after="0" w:line="240" w:lineRule="auto"/>
              <w:ind w:left="171"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063" w:rsidRPr="002C20C9" w:rsidTr="00CB63E2">
        <w:tc>
          <w:tcPr>
            <w:tcW w:w="0" w:type="auto"/>
          </w:tcPr>
          <w:p w:rsidR="00C70063" w:rsidRPr="009B18F7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t>Знания, умения и навыки,</w:t>
            </w:r>
          </w:p>
          <w:p w:rsidR="00C70063" w:rsidRPr="009B18F7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t>получаемые в процессе</w:t>
            </w:r>
          </w:p>
          <w:p w:rsidR="00C70063" w:rsidRPr="009B18F7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t>изучения дисциплины:</w:t>
            </w:r>
          </w:p>
          <w:p w:rsidR="00C70063" w:rsidRPr="002C20C9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70063" w:rsidRPr="001C19BD" w:rsidRDefault="00C70063" w:rsidP="00CB63E2">
            <w:pPr>
              <w:pStyle w:val="a3"/>
              <w:tabs>
                <w:tab w:val="clear" w:pos="720"/>
                <w:tab w:val="clear" w:pos="756"/>
                <w:tab w:val="left" w:pos="111"/>
              </w:tabs>
              <w:spacing w:line="240" w:lineRule="auto"/>
              <w:jc w:val="left"/>
              <w:rPr>
                <w:b/>
                <w:szCs w:val="24"/>
              </w:rPr>
            </w:pPr>
            <w:r w:rsidRPr="001C19BD">
              <w:rPr>
                <w:b/>
                <w:szCs w:val="24"/>
              </w:rPr>
              <w:t xml:space="preserve">Знать: </w:t>
            </w:r>
          </w:p>
          <w:p w:rsidR="00C70063" w:rsidRPr="001C19BD" w:rsidRDefault="00C70063" w:rsidP="00CB63E2">
            <w:pPr>
              <w:pStyle w:val="a3"/>
              <w:tabs>
                <w:tab w:val="clear" w:pos="720"/>
                <w:tab w:val="clear" w:pos="756"/>
                <w:tab w:val="left" w:pos="111"/>
              </w:tabs>
              <w:spacing w:line="240" w:lineRule="auto"/>
              <w:ind w:left="111" w:firstLine="0"/>
              <w:jc w:val="left"/>
              <w:rPr>
                <w:szCs w:val="24"/>
              </w:rPr>
            </w:pPr>
            <w:r w:rsidRPr="001C19BD">
              <w:rPr>
                <w:szCs w:val="24"/>
              </w:rPr>
              <w:t xml:space="preserve">основные понятия и категории корпоративных финансов международных фирм. </w:t>
            </w:r>
          </w:p>
          <w:p w:rsidR="00C70063" w:rsidRPr="001C19BD" w:rsidRDefault="00C70063" w:rsidP="00CB63E2">
            <w:pPr>
              <w:pStyle w:val="a3"/>
              <w:tabs>
                <w:tab w:val="clear" w:pos="720"/>
                <w:tab w:val="clear" w:pos="756"/>
                <w:tab w:val="left" w:pos="111"/>
              </w:tabs>
              <w:spacing w:line="240" w:lineRule="auto"/>
              <w:jc w:val="left"/>
              <w:rPr>
                <w:b/>
                <w:szCs w:val="24"/>
              </w:rPr>
            </w:pPr>
            <w:r w:rsidRPr="001C19BD">
              <w:rPr>
                <w:szCs w:val="24"/>
              </w:rPr>
              <w:t xml:space="preserve"> </w:t>
            </w:r>
            <w:r w:rsidRPr="001C19BD">
              <w:rPr>
                <w:b/>
                <w:szCs w:val="24"/>
              </w:rPr>
              <w:t xml:space="preserve">Уметь: </w:t>
            </w:r>
          </w:p>
          <w:p w:rsidR="00C70063" w:rsidRPr="001C19BD" w:rsidRDefault="00C70063" w:rsidP="00CB63E2">
            <w:pPr>
              <w:pStyle w:val="a3"/>
              <w:tabs>
                <w:tab w:val="clear" w:pos="720"/>
                <w:tab w:val="clear" w:pos="756"/>
                <w:tab w:val="left" w:pos="111"/>
              </w:tabs>
              <w:spacing w:line="240" w:lineRule="auto"/>
              <w:ind w:left="111" w:firstLine="0"/>
              <w:jc w:val="left"/>
              <w:rPr>
                <w:szCs w:val="24"/>
              </w:rPr>
            </w:pPr>
            <w:r w:rsidRPr="001C19BD">
              <w:rPr>
                <w:szCs w:val="24"/>
              </w:rPr>
              <w:t xml:space="preserve">проводить анализ финансового состояния международных фирм. </w:t>
            </w:r>
          </w:p>
          <w:p w:rsidR="00C70063" w:rsidRPr="001C19BD" w:rsidRDefault="00C70063" w:rsidP="00CB63E2">
            <w:pPr>
              <w:pStyle w:val="a3"/>
              <w:tabs>
                <w:tab w:val="clear" w:pos="720"/>
                <w:tab w:val="clear" w:pos="756"/>
                <w:tab w:val="left" w:pos="111"/>
              </w:tabs>
              <w:spacing w:line="240" w:lineRule="auto"/>
              <w:jc w:val="left"/>
              <w:rPr>
                <w:b/>
                <w:szCs w:val="24"/>
              </w:rPr>
            </w:pPr>
            <w:r w:rsidRPr="001C19BD">
              <w:rPr>
                <w:b/>
                <w:szCs w:val="24"/>
              </w:rPr>
              <w:t xml:space="preserve"> Владеть: </w:t>
            </w:r>
          </w:p>
          <w:p w:rsidR="00C70063" w:rsidRPr="001C19BD" w:rsidRDefault="00C70063" w:rsidP="00CB63E2">
            <w:pPr>
              <w:pStyle w:val="a3"/>
              <w:tabs>
                <w:tab w:val="clear" w:pos="720"/>
                <w:tab w:val="clear" w:pos="756"/>
                <w:tab w:val="left" w:pos="111"/>
              </w:tabs>
              <w:spacing w:line="240" w:lineRule="auto"/>
              <w:ind w:left="111" w:firstLine="0"/>
              <w:jc w:val="left"/>
              <w:rPr>
                <w:szCs w:val="24"/>
              </w:rPr>
            </w:pPr>
            <w:r w:rsidRPr="001C19BD">
              <w:rPr>
                <w:szCs w:val="24"/>
              </w:rPr>
              <w:t xml:space="preserve">методами и приемами оценки уровня развития, перспектив, тенденций, особенностей финансового состояния конкретной корпорации с учетом специфики </w:t>
            </w:r>
            <w:r w:rsidRPr="001C19BD">
              <w:rPr>
                <w:szCs w:val="24"/>
              </w:rPr>
              <w:lastRenderedPageBreak/>
              <w:t xml:space="preserve">отрасли, продукта и </w:t>
            </w:r>
          </w:p>
          <w:p w:rsidR="00C70063" w:rsidRPr="001C19BD" w:rsidRDefault="00C70063" w:rsidP="00CB63E2">
            <w:pPr>
              <w:widowControl/>
              <w:tabs>
                <w:tab w:val="left" w:pos="111"/>
                <w:tab w:val="left" w:pos="2327"/>
              </w:tabs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C19BD">
              <w:rPr>
                <w:sz w:val="24"/>
                <w:szCs w:val="24"/>
                <w:lang w:eastAsia="en-US"/>
              </w:rPr>
              <w:t>типа рыночной структуры.</w:t>
            </w:r>
          </w:p>
        </w:tc>
      </w:tr>
      <w:tr w:rsidR="00C70063" w:rsidRPr="002C20C9" w:rsidTr="00CB63E2">
        <w:tc>
          <w:tcPr>
            <w:tcW w:w="0" w:type="auto"/>
          </w:tcPr>
          <w:p w:rsidR="00C70063" w:rsidRPr="009E28B8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8B8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Формы проведения занятий, образовательные технологии</w:t>
            </w:r>
          </w:p>
          <w:p w:rsidR="00C70063" w:rsidRPr="002C20C9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70063" w:rsidRPr="001C19BD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C19BD">
              <w:rPr>
                <w:color w:val="000000"/>
                <w:sz w:val="24"/>
                <w:szCs w:val="24"/>
                <w:lang w:eastAsia="en-US"/>
              </w:rPr>
              <w:t>Лекционные занятия: проблемные и интерактивные лекции, лекция-беседа, лекция - анализ ситуаций, лекция – экспертный диалог, лекция с запланированными ошибками.</w:t>
            </w:r>
          </w:p>
          <w:p w:rsidR="00C70063" w:rsidRPr="001C19BD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C19BD">
              <w:rPr>
                <w:color w:val="000000"/>
                <w:sz w:val="24"/>
                <w:szCs w:val="24"/>
                <w:lang w:eastAsia="en-US"/>
              </w:rPr>
              <w:t>Практические занятия: тематические семинары, проблемные семинары, метод «коллективной мыслительной деятельности», методы анализа проблемных ситуаций, логико-методологическое проектирование.</w:t>
            </w:r>
          </w:p>
        </w:tc>
      </w:tr>
      <w:tr w:rsidR="00C70063" w:rsidRPr="002C20C9" w:rsidTr="00CB63E2">
        <w:tc>
          <w:tcPr>
            <w:tcW w:w="0" w:type="auto"/>
          </w:tcPr>
          <w:p w:rsidR="00C70063" w:rsidRPr="00340A43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Используемые инструментальные и программные</w:t>
            </w:r>
          </w:p>
          <w:p w:rsidR="00C70063" w:rsidRPr="00340A43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средства:</w:t>
            </w:r>
          </w:p>
          <w:p w:rsidR="00C70063" w:rsidRPr="002C20C9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70063" w:rsidRPr="001C19BD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rFonts w:eastAsia="SymbolMT"/>
                <w:sz w:val="24"/>
                <w:szCs w:val="24"/>
                <w:lang w:eastAsia="en-US"/>
              </w:rPr>
            </w:pPr>
            <w:r w:rsidRPr="001C19BD">
              <w:rPr>
                <w:rFonts w:eastAsia="TimesNewRomanPSMT"/>
                <w:sz w:val="24"/>
                <w:szCs w:val="24"/>
                <w:lang w:eastAsia="en-US"/>
              </w:rPr>
              <w:t xml:space="preserve">Программное обеспечение: </w:t>
            </w:r>
          </w:p>
          <w:p w:rsidR="00C70063" w:rsidRPr="001C19BD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1C19BD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1C19BD">
              <w:rPr>
                <w:rFonts w:eastAsia="TimesNewRomanPSMT"/>
                <w:sz w:val="24"/>
                <w:szCs w:val="24"/>
                <w:lang w:eastAsia="en-US"/>
              </w:rPr>
              <w:t>электронная библиотека,</w:t>
            </w:r>
          </w:p>
          <w:p w:rsidR="00C70063" w:rsidRPr="001C19BD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1C19BD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1C19BD">
              <w:rPr>
                <w:rFonts w:eastAsia="TimesNewRomanPSMT"/>
                <w:sz w:val="24"/>
                <w:szCs w:val="24"/>
                <w:lang w:eastAsia="en-US"/>
              </w:rPr>
              <w:t>учебные программы в электронном виде,</w:t>
            </w:r>
          </w:p>
          <w:p w:rsidR="00C70063" w:rsidRPr="001C19BD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1C19BD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1C19BD">
              <w:rPr>
                <w:rFonts w:eastAsia="TimesNewRomanPSMT"/>
                <w:sz w:val="24"/>
                <w:szCs w:val="24"/>
                <w:lang w:eastAsia="en-US"/>
              </w:rPr>
              <w:t>электронные учебники.</w:t>
            </w:r>
          </w:p>
          <w:p w:rsidR="00C70063" w:rsidRPr="001C19BD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C19BD">
              <w:rPr>
                <w:rFonts w:eastAsia="TimesNewRomanPSMT"/>
                <w:sz w:val="24"/>
                <w:szCs w:val="24"/>
                <w:lang w:eastAsia="en-US"/>
              </w:rPr>
              <w:t>Данная дисциплина обеспечена: информационной техникой, электронным курсом лекций, необходимым оборудованием для лекций</w:t>
            </w:r>
          </w:p>
        </w:tc>
      </w:tr>
      <w:tr w:rsidR="00C70063" w:rsidRPr="002C20C9" w:rsidTr="00CB63E2">
        <w:tc>
          <w:tcPr>
            <w:tcW w:w="0" w:type="auto"/>
          </w:tcPr>
          <w:p w:rsidR="00C70063" w:rsidRPr="00340A43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C70063" w:rsidRPr="00EE002E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0" w:type="auto"/>
          </w:tcPr>
          <w:p w:rsidR="00C70063" w:rsidRPr="001C19BD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C19BD">
              <w:rPr>
                <w:color w:val="000000"/>
                <w:sz w:val="24"/>
                <w:szCs w:val="24"/>
                <w:lang w:eastAsia="en-US"/>
              </w:rPr>
              <w:t>Текущие оценки знаний, тестирование, контрольные работы, рефераты</w:t>
            </w:r>
          </w:p>
        </w:tc>
      </w:tr>
      <w:tr w:rsidR="00C70063" w:rsidRPr="002C20C9" w:rsidTr="00CB63E2">
        <w:tc>
          <w:tcPr>
            <w:tcW w:w="0" w:type="auto"/>
          </w:tcPr>
          <w:p w:rsidR="00C70063" w:rsidRPr="002C20C9" w:rsidRDefault="00C7006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</w:t>
            </w:r>
            <w:r w:rsidRPr="002C20C9">
              <w:rPr>
                <w:b/>
                <w:bCs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0" w:type="auto"/>
          </w:tcPr>
          <w:p w:rsidR="00C70063" w:rsidRPr="001C19BD" w:rsidRDefault="00C70063" w:rsidP="00CB63E2">
            <w:pPr>
              <w:widowControl/>
              <w:snapToGrid/>
              <w:spacing w:line="240" w:lineRule="auto"/>
              <w:ind w:firstLine="252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</w:tbl>
    <w:p w:rsidR="0087284F" w:rsidRDefault="005168DD"/>
    <w:sectPr w:rsidR="0087284F" w:rsidSect="0009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2C7"/>
    <w:multiLevelType w:val="hybridMultilevel"/>
    <w:tmpl w:val="7A46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A67366"/>
    <w:rsid w:val="000956DF"/>
    <w:rsid w:val="000C4AE7"/>
    <w:rsid w:val="005039BE"/>
    <w:rsid w:val="005168DD"/>
    <w:rsid w:val="005D0038"/>
    <w:rsid w:val="00A017FE"/>
    <w:rsid w:val="00A67366"/>
    <w:rsid w:val="00C70063"/>
    <w:rsid w:val="00CB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063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39BE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0063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paragraph" w:customStyle="1" w:styleId="a3">
    <w:name w:val="?????? ? ???????"/>
    <w:basedOn w:val="a"/>
    <w:rsid w:val="00C70063"/>
    <w:pPr>
      <w:widowControl/>
      <w:tabs>
        <w:tab w:val="left" w:pos="720"/>
        <w:tab w:val="left" w:pos="756"/>
      </w:tabs>
      <w:suppressAutoHyphens/>
      <w:overflowPunct w:val="0"/>
      <w:autoSpaceDE w:val="0"/>
      <w:snapToGrid/>
      <w:spacing w:line="312" w:lineRule="auto"/>
      <w:ind w:left="756" w:hanging="720"/>
      <w:textAlignment w:val="baseline"/>
    </w:pPr>
    <w:rPr>
      <w:sz w:val="24"/>
      <w:lang w:eastAsia="ar-SA"/>
    </w:rPr>
  </w:style>
  <w:style w:type="paragraph" w:customStyle="1" w:styleId="a4">
    <w:name w:val="список с точками"/>
    <w:basedOn w:val="a"/>
    <w:rsid w:val="00C70063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039BE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3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063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39BE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0063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paragraph" w:customStyle="1" w:styleId="a3">
    <w:name w:val="?????? ? ???????"/>
    <w:basedOn w:val="a"/>
    <w:rsid w:val="00C70063"/>
    <w:pPr>
      <w:widowControl/>
      <w:tabs>
        <w:tab w:val="left" w:pos="720"/>
        <w:tab w:val="left" w:pos="756"/>
      </w:tabs>
      <w:suppressAutoHyphens/>
      <w:overflowPunct w:val="0"/>
      <w:autoSpaceDE w:val="0"/>
      <w:snapToGrid/>
      <w:spacing w:line="312" w:lineRule="auto"/>
      <w:ind w:left="756" w:hanging="720"/>
      <w:textAlignment w:val="baseline"/>
    </w:pPr>
    <w:rPr>
      <w:sz w:val="24"/>
      <w:lang w:eastAsia="ar-SA"/>
    </w:rPr>
  </w:style>
  <w:style w:type="paragraph" w:customStyle="1" w:styleId="a4">
    <w:name w:val="список с точками"/>
    <w:basedOn w:val="a"/>
    <w:rsid w:val="00C70063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039BE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3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6</cp:revision>
  <cp:lastPrinted>2016-10-04T19:15:00Z</cp:lastPrinted>
  <dcterms:created xsi:type="dcterms:W3CDTF">2016-10-02T18:23:00Z</dcterms:created>
  <dcterms:modified xsi:type="dcterms:W3CDTF">2017-10-10T05:15:00Z</dcterms:modified>
</cp:coreProperties>
</file>